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4C6" w:rsidRPr="0094795D" w:rsidRDefault="001A24C6" w:rsidP="001A24C6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94795D">
        <w:rPr>
          <w:b/>
          <w:color w:val="000000" w:themeColor="text1"/>
          <w:sz w:val="28"/>
          <w:szCs w:val="28"/>
        </w:rPr>
        <w:t>Информация для родителей о СПТ -2020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Социально-психологическое тестирование обучающихся образовательных организаций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proofErr w:type="gramStart"/>
      <w:r w:rsidRPr="001A24C6">
        <w:rPr>
          <w:sz w:val="28"/>
          <w:szCs w:val="28"/>
        </w:rPr>
        <w:t>С 2013 года во всех образовательных организациях Российской Федерации на основании Федерального закона № 120-ФЗ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(далее Закон) осуществляется процедура, направленная на раннее выявление незаконного потребления обучающимися образовательных организаций наркотических средств и психотропных веществ.</w:t>
      </w:r>
      <w:proofErr w:type="gramEnd"/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 xml:space="preserve">Раннее выявление незаконного потребления наркотических средств и </w:t>
      </w:r>
      <w:proofErr w:type="spellStart"/>
      <w:r w:rsidRPr="001A24C6">
        <w:rPr>
          <w:sz w:val="28"/>
          <w:szCs w:val="28"/>
        </w:rPr>
        <w:t>психоактивных</w:t>
      </w:r>
      <w:proofErr w:type="spellEnd"/>
      <w:r w:rsidRPr="001A24C6">
        <w:rPr>
          <w:sz w:val="28"/>
          <w:szCs w:val="28"/>
        </w:rPr>
        <w:t xml:space="preserve"> веще</w:t>
      </w:r>
      <w:proofErr w:type="gramStart"/>
      <w:r w:rsidRPr="001A24C6">
        <w:rPr>
          <w:sz w:val="28"/>
          <w:szCs w:val="28"/>
        </w:rPr>
        <w:t>ств вкл</w:t>
      </w:r>
      <w:proofErr w:type="gramEnd"/>
      <w:r w:rsidRPr="001A24C6">
        <w:rPr>
          <w:sz w:val="28"/>
          <w:szCs w:val="28"/>
        </w:rPr>
        <w:t>ючает в себя два этапа: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· социально-психологическое тестирование (СПТ)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· медицинский профилактический осмотр (ПМО)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Участники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 xml:space="preserve">· </w:t>
      </w:r>
      <w:proofErr w:type="gramStart"/>
      <w:r w:rsidRPr="001A24C6">
        <w:rPr>
          <w:sz w:val="28"/>
          <w:szCs w:val="28"/>
        </w:rPr>
        <w:t>обучающиеся</w:t>
      </w:r>
      <w:proofErr w:type="gramEnd"/>
      <w:r w:rsidRPr="001A24C6">
        <w:rPr>
          <w:sz w:val="28"/>
          <w:szCs w:val="28"/>
        </w:rPr>
        <w:t xml:space="preserve"> общеобразовательных организациях достигшие возраста13 лет и старше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· студенты профессиональных образовательных организаций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· студенты образовательных организаций высшего профессионального образования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Принципы тестирования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· Добровольность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Тестирование обучающихся проводится при наличии информированных согласий в письменной форме об участии в тестировании.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Обучающиеся от 15 лет дают письменное информированное добровольное согласие самостоятельно, от 13 до 15 лет — их родители (законные представители).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· Конфиденциальность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 xml:space="preserve">Социально-психологическое тестирование проводится посредством </w:t>
      </w:r>
      <w:proofErr w:type="spellStart"/>
      <w:r w:rsidRPr="001A24C6">
        <w:rPr>
          <w:sz w:val="28"/>
          <w:szCs w:val="28"/>
        </w:rPr>
        <w:t>online</w:t>
      </w:r>
      <w:proofErr w:type="spellEnd"/>
      <w:r w:rsidRPr="001A24C6">
        <w:rPr>
          <w:sz w:val="28"/>
          <w:szCs w:val="28"/>
        </w:rPr>
        <w:t>-тестирования по Единой методике.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lastRenderedPageBreak/>
        <w:t>Результаты социально-психологического тестирования рекомендуется использовать в качестве диагностического компонента воспитательной деятельности образовательной организации.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 xml:space="preserve">Данные полученные с помощью методики позволяют оказывать </w:t>
      </w:r>
      <w:proofErr w:type="gramStart"/>
      <w:r w:rsidRPr="001A24C6">
        <w:rPr>
          <w:sz w:val="28"/>
          <w:szCs w:val="28"/>
        </w:rPr>
        <w:t>обучающимся</w:t>
      </w:r>
      <w:proofErr w:type="gramEnd"/>
      <w:r w:rsidRPr="001A24C6">
        <w:rPr>
          <w:sz w:val="28"/>
          <w:szCs w:val="28"/>
        </w:rPr>
        <w:t xml:space="preserve"> своевременную адресную психолого-педагогическую помощь. 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Часто задаваемые вопросы о СПТ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 xml:space="preserve">С какой целью проводится СПТ </w:t>
      </w:r>
      <w:proofErr w:type="gramStart"/>
      <w:r w:rsidRPr="001A24C6">
        <w:rPr>
          <w:sz w:val="28"/>
          <w:szCs w:val="28"/>
        </w:rPr>
        <w:t>обучающихся</w:t>
      </w:r>
      <w:proofErr w:type="gramEnd"/>
      <w:r w:rsidRPr="001A24C6">
        <w:rPr>
          <w:sz w:val="28"/>
          <w:szCs w:val="28"/>
        </w:rPr>
        <w:t>?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СПТ позволяет оценить процесс становления личности обучающегося. Нормальное взросление и развитие – это достижение поставленных целей, получение образования и выход в самостоятельную жизнь. Однако этот процесс может нарушаться.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 xml:space="preserve">СПТ позволяет вовремя заметить возникающие проблемы в развитии (факторы риска) и предложить своевременную помощь </w:t>
      </w:r>
      <w:proofErr w:type="gramStart"/>
      <w:r w:rsidRPr="001A24C6">
        <w:rPr>
          <w:sz w:val="28"/>
          <w:szCs w:val="28"/>
        </w:rPr>
        <w:t>обучающемуся</w:t>
      </w:r>
      <w:proofErr w:type="gramEnd"/>
      <w:r w:rsidRPr="001A24C6">
        <w:rPr>
          <w:sz w:val="28"/>
          <w:szCs w:val="28"/>
        </w:rPr>
        <w:t xml:space="preserve"> и его семье. СПТ носит, прежде всего, профилактический характер, и призвано удержать подростков и молодежь от «экспериментов» с наркотиками, от так называемой «первой пробы» и дальнейшего приобщения к потреблению.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СПТ является необходимой мерой социального контроля и предупреждения распространения наркомании в подростковой и молодежной среде.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Могут ли быть негативные последствия по результатам СПТ?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В соответствии с законодательством СПТ является конфиденциальным.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proofErr w:type="gramStart"/>
      <w:r w:rsidRPr="001A24C6">
        <w:rPr>
          <w:sz w:val="28"/>
          <w:szCs w:val="28"/>
        </w:rPr>
        <w:t>Требования Федеральных законов: от 24 июля 1998 г. № 124-ФЗ «Об основных гарантиях прав ребёнка в Российской Федерации», от 27 июля 2007 г. № 152-ФЗ «О персональных данных», от 29 декабря 2010 г. № 436-ФЗ «О защите детей от информации, причиняющей вред их здоровью и развитию», от 07.06.2013 N120-ФЗ «О внесении изменений в отдельные законодательные акты Российской Федерации по вопросам профилактики незаконного потребления</w:t>
      </w:r>
      <w:proofErr w:type="gramEnd"/>
      <w:r w:rsidRPr="001A24C6">
        <w:rPr>
          <w:sz w:val="28"/>
          <w:szCs w:val="28"/>
        </w:rPr>
        <w:t xml:space="preserve"> наркотических средств и психотропных веществ» будут соблюдены в полном объеме. За это руководитель образовательной организации несет ответственность, предусмотренную законодательством РФ.</w:t>
      </w:r>
    </w:p>
    <w:p w:rsidR="001A24C6" w:rsidRPr="001A24C6" w:rsidRDefault="001A24C6" w:rsidP="001A24C6">
      <w:pPr>
        <w:pStyle w:val="a3"/>
        <w:rPr>
          <w:sz w:val="28"/>
          <w:szCs w:val="28"/>
        </w:rPr>
      </w:pPr>
      <w:r w:rsidRPr="001A24C6">
        <w:rPr>
          <w:sz w:val="28"/>
          <w:szCs w:val="28"/>
        </w:rPr>
        <w:t>Личные данные ребенка кодируются. Конфиденциальность при проведении СПТ и хранении информированных согласий обеспечивает руководитель образовательной организации.</w:t>
      </w:r>
    </w:p>
    <w:p w:rsidR="001A24C6" w:rsidRPr="001A24C6" w:rsidRDefault="001A24C6" w:rsidP="001A24C6">
      <w:pPr>
        <w:pStyle w:val="a3"/>
        <w:rPr>
          <w:color w:val="493E24"/>
          <w:sz w:val="28"/>
          <w:szCs w:val="28"/>
        </w:rPr>
      </w:pPr>
      <w:r w:rsidRPr="001A24C6">
        <w:rPr>
          <w:color w:val="493E24"/>
          <w:sz w:val="28"/>
          <w:szCs w:val="28"/>
        </w:rPr>
        <w:t> </w:t>
      </w:r>
    </w:p>
    <w:p w:rsidR="001A24C6" w:rsidRPr="001A24C6" w:rsidRDefault="001A24C6" w:rsidP="001A24C6">
      <w:pPr>
        <w:pStyle w:val="a3"/>
        <w:rPr>
          <w:color w:val="493E24"/>
          <w:sz w:val="28"/>
          <w:szCs w:val="28"/>
        </w:rPr>
      </w:pPr>
      <w:r w:rsidRPr="001A24C6">
        <w:rPr>
          <w:color w:val="493E24"/>
          <w:sz w:val="28"/>
          <w:szCs w:val="28"/>
        </w:rPr>
        <w:t> </w:t>
      </w:r>
    </w:p>
    <w:p w:rsidR="001A24C6" w:rsidRPr="0094795D" w:rsidRDefault="001A24C6" w:rsidP="001A24C6">
      <w:pPr>
        <w:pStyle w:val="a3"/>
        <w:jc w:val="center"/>
        <w:rPr>
          <w:b/>
          <w:color w:val="000000" w:themeColor="text1"/>
          <w:sz w:val="28"/>
          <w:szCs w:val="28"/>
        </w:rPr>
      </w:pPr>
      <w:r w:rsidRPr="0094795D">
        <w:rPr>
          <w:b/>
          <w:color w:val="000000" w:themeColor="text1"/>
          <w:sz w:val="28"/>
          <w:szCs w:val="28"/>
        </w:rPr>
        <w:lastRenderedPageBreak/>
        <w:t>Нормативно-правовая база</w:t>
      </w:r>
    </w:p>
    <w:p w:rsidR="001A24C6" w:rsidRPr="001A24C6" w:rsidRDefault="0094795D" w:rsidP="001A24C6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hyperlink r:id="rId5" w:history="1">
        <w:r w:rsidR="001A24C6" w:rsidRPr="001A24C6">
          <w:rPr>
            <w:rStyle w:val="a5"/>
            <w:b/>
            <w:color w:val="auto"/>
            <w:sz w:val="28"/>
            <w:szCs w:val="28"/>
            <w:u w:val="none"/>
            <w:shd w:val="clear" w:color="auto" w:fill="FFFFFF"/>
          </w:rPr>
          <w:t>Приказ Министерства образования и науки РФ от 20.02.2020г №239 </w:t>
        </w:r>
        <w:r w:rsidR="001A24C6" w:rsidRPr="001A24C6">
          <w:rPr>
            <w:rStyle w:val="a4"/>
            <w:b w:val="0"/>
            <w:sz w:val="28"/>
            <w:szCs w:val="28"/>
            <w:shd w:val="clear" w:color="auto" w:fill="FFFFFF"/>
          </w:rPr>
          <w:t>«Об утверждении Порядка проведения социально-психологического тестирования обучающихся в образовательных организациях высшего образования»</w:t>
        </w:r>
      </w:hyperlink>
    </w:p>
    <w:p w:rsidR="001A24C6" w:rsidRPr="001A24C6" w:rsidRDefault="0094795D" w:rsidP="001A24C6">
      <w:pPr>
        <w:pStyle w:val="a3"/>
        <w:ind w:firstLine="567"/>
        <w:jc w:val="both"/>
        <w:rPr>
          <w:rFonts w:ascii="Tahoma" w:hAnsi="Tahoma" w:cs="Tahoma"/>
          <w:b/>
          <w:sz w:val="28"/>
          <w:szCs w:val="28"/>
        </w:rPr>
      </w:pPr>
      <w:hyperlink r:id="rId6" w:history="1">
        <w:r w:rsidR="001A24C6" w:rsidRPr="001A24C6">
          <w:rPr>
            <w:rStyle w:val="a5"/>
            <w:b/>
            <w:color w:val="auto"/>
            <w:sz w:val="28"/>
            <w:szCs w:val="28"/>
            <w:u w:val="none"/>
            <w:shd w:val="clear" w:color="auto" w:fill="FFFFFF"/>
          </w:rPr>
          <w:t>Приказ Министерства просвещения Российской Федерации от 20.02.2020  года № 59</w:t>
        </w:r>
        <w:r w:rsidR="001A24C6" w:rsidRPr="001A24C6">
          <w:rPr>
            <w:rStyle w:val="a4"/>
            <w:b w:val="0"/>
            <w:sz w:val="28"/>
            <w:szCs w:val="28"/>
            <w:shd w:val="clear" w:color="auto" w:fill="FFFFFF"/>
          </w:rPr>
          <w:t> «Об утверждении Порядка проведения социально-психологического тестирования обучающихся в общеобразовательных организациях и профессиональных образовательных организациях» </w:t>
        </w:r>
        <w:r w:rsidR="001A24C6" w:rsidRPr="001A24C6">
          <w:rPr>
            <w:rStyle w:val="a5"/>
            <w:b/>
            <w:color w:val="auto"/>
            <w:sz w:val="28"/>
            <w:szCs w:val="28"/>
            <w:u w:val="none"/>
            <w:shd w:val="clear" w:color="auto" w:fill="FFFFFF"/>
          </w:rPr>
          <w:t>(Зарегистрирован 26.05.2020 № 58468)</w:t>
        </w:r>
      </w:hyperlink>
    </w:p>
    <w:p w:rsidR="00767176" w:rsidRPr="0094795D" w:rsidRDefault="001A24C6" w:rsidP="00767176">
      <w:pPr>
        <w:pStyle w:val="p14"/>
        <w:spacing w:before="150" w:beforeAutospacing="0" w:after="0" w:afterAutospacing="0"/>
        <w:ind w:right="75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94795D">
        <w:rPr>
          <w:rFonts w:ascii="Tahoma" w:hAnsi="Tahoma" w:cs="Tahoma"/>
          <w:b/>
          <w:color w:val="000000" w:themeColor="text1"/>
          <w:sz w:val="28"/>
          <w:szCs w:val="28"/>
        </w:rPr>
        <w:t> </w:t>
      </w:r>
      <w:r w:rsidR="00767176" w:rsidRPr="0094795D">
        <w:rPr>
          <w:rStyle w:val="s1"/>
          <w:b/>
          <w:bCs/>
          <w:color w:val="000000" w:themeColor="text1"/>
          <w:sz w:val="28"/>
          <w:szCs w:val="28"/>
        </w:rPr>
        <w:t>Информация о проведении социально-психологического тестирования</w:t>
      </w:r>
    </w:p>
    <w:p w:rsidR="00767176" w:rsidRPr="0094795D" w:rsidRDefault="00767176" w:rsidP="00767176">
      <w:pPr>
        <w:pStyle w:val="p17"/>
        <w:spacing w:before="150" w:beforeAutospacing="0" w:after="0" w:afterAutospacing="0"/>
        <w:ind w:right="75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94795D">
        <w:rPr>
          <w:rFonts w:ascii="Tahoma" w:hAnsi="Tahoma" w:cs="Tahoma"/>
          <w:color w:val="000000" w:themeColor="text1"/>
          <w:sz w:val="28"/>
          <w:szCs w:val="28"/>
        </w:rPr>
        <w:t> </w:t>
      </w:r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color w:val="000000"/>
          <w:sz w:val="28"/>
          <w:szCs w:val="28"/>
        </w:rPr>
        <w:t>По всей России проводится процедура социально-психологического тестирования на предмет осведомленности подростков о наркотических средствах и психотропных веществах. Результаты тестирования являются анонимными и представляются в обобщенном обезличенном виде, о ваших ответах не узнают ни ваши сверстники, ни учителя, ни родители.</w:t>
      </w:r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color w:val="000000"/>
          <w:sz w:val="28"/>
          <w:szCs w:val="28"/>
        </w:rPr>
        <w:t>       Ответы на вопросы – это личное мнение. Для нас важен каждый ответ, так как от этого зависит дальнейшая профилактическая работа на территории Ярославской области.</w:t>
      </w:r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color w:val="000000"/>
          <w:sz w:val="28"/>
          <w:szCs w:val="28"/>
        </w:rPr>
        <w:t>      Система ранней диагностики потребления наркотических средств и психотропных веще</w:t>
      </w:r>
      <w:proofErr w:type="gramStart"/>
      <w:r w:rsidRPr="00EE4E4F">
        <w:rPr>
          <w:color w:val="000000"/>
          <w:sz w:val="28"/>
          <w:szCs w:val="28"/>
        </w:rPr>
        <w:t>ств вкл</w:t>
      </w:r>
      <w:proofErr w:type="gramEnd"/>
      <w:r w:rsidRPr="00EE4E4F">
        <w:rPr>
          <w:color w:val="000000"/>
          <w:sz w:val="28"/>
          <w:szCs w:val="28"/>
        </w:rPr>
        <w:t>ючает:</w:t>
      </w:r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E4E4F">
        <w:rPr>
          <w:color w:val="000000"/>
          <w:sz w:val="28"/>
          <w:szCs w:val="28"/>
        </w:rPr>
        <w:t>- </w:t>
      </w:r>
      <w:r w:rsidRPr="00EE4E4F">
        <w:rPr>
          <w:rStyle w:val="s1"/>
          <w:color w:val="000000"/>
          <w:sz w:val="28"/>
          <w:szCs w:val="28"/>
        </w:rPr>
        <w:t>социально-психологическое тестирование обучающихся</w:t>
      </w:r>
      <w:r w:rsidRPr="00EE4E4F">
        <w:rPr>
          <w:color w:val="000000"/>
          <w:sz w:val="28"/>
          <w:szCs w:val="28"/>
        </w:rPr>
        <w:t>, направленное на раннее выявление немедицинского потребления наркотических средств и психотропных веществ</w:t>
      </w:r>
      <w:r w:rsidRPr="00EE4E4F">
        <w:rPr>
          <w:color w:val="000000"/>
          <w:sz w:val="28"/>
          <w:szCs w:val="28"/>
        </w:rPr>
        <w:br/>
        <w:t>(</w:t>
      </w:r>
      <w:r w:rsidRPr="00EE4E4F">
        <w:rPr>
          <w:rStyle w:val="s2"/>
          <w:color w:val="000000"/>
          <w:sz w:val="28"/>
          <w:szCs w:val="28"/>
        </w:rPr>
        <w:t>Приказ Министерства образования и науки РФ от 16 июня 2014года N 658 «Об утверждении Порядка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</w:t>
      </w:r>
      <w:r w:rsidRPr="00EE4E4F">
        <w:rPr>
          <w:color w:val="000000"/>
          <w:sz w:val="28"/>
          <w:szCs w:val="28"/>
        </w:rPr>
        <w:t>»);</w:t>
      </w:r>
      <w:proofErr w:type="gramEnd"/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E4E4F">
        <w:rPr>
          <w:color w:val="000000"/>
          <w:sz w:val="28"/>
          <w:szCs w:val="28"/>
        </w:rPr>
        <w:t>- проведение </w:t>
      </w:r>
      <w:r w:rsidRPr="00EE4E4F">
        <w:rPr>
          <w:rStyle w:val="s1"/>
          <w:color w:val="000000"/>
          <w:sz w:val="28"/>
          <w:szCs w:val="28"/>
        </w:rPr>
        <w:t>профилактических медицинских осмотров</w:t>
      </w:r>
      <w:r w:rsidRPr="00EE4E4F">
        <w:rPr>
          <w:color w:val="000000"/>
          <w:sz w:val="28"/>
          <w:szCs w:val="28"/>
        </w:rPr>
        <w:t> в целях раннего выявления немедицинского потребления наркотических средств и психотропных веществ (Приказ Министерства здравоохранения РФ от 06 октября 2014 года N 581н «О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веществ»).</w:t>
      </w:r>
      <w:proofErr w:type="gramEnd"/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proofErr w:type="gramStart"/>
      <w:r w:rsidRPr="00EE4E4F">
        <w:rPr>
          <w:color w:val="000000"/>
          <w:sz w:val="28"/>
          <w:szCs w:val="28"/>
        </w:rPr>
        <w:t>Федеральным Законом «Об образовании в Российской Федерации» </w:t>
      </w:r>
      <w:r w:rsidRPr="00EE4E4F">
        <w:rPr>
          <w:rStyle w:val="s1"/>
          <w:color w:val="000000"/>
          <w:sz w:val="28"/>
          <w:szCs w:val="28"/>
        </w:rPr>
        <w:t>устанавливается компетенция образовательных организаций</w:t>
      </w:r>
      <w:r w:rsidRPr="00EE4E4F">
        <w:rPr>
          <w:color w:val="000000"/>
          <w:sz w:val="28"/>
          <w:szCs w:val="28"/>
        </w:rPr>
        <w:t xml:space="preserve"> по </w:t>
      </w:r>
      <w:r w:rsidRPr="00EE4E4F">
        <w:rPr>
          <w:color w:val="000000"/>
          <w:sz w:val="28"/>
          <w:szCs w:val="28"/>
        </w:rPr>
        <w:lastRenderedPageBreak/>
        <w:t>обеспечению раннего выявления незаконного (немедицинского) потребления наркотических средств и психотропных веществ среди обучающихся путем проведения социально-психологического тестирования обучающихся образовательных учреждений.</w:t>
      </w:r>
      <w:proofErr w:type="gramEnd"/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color w:val="000000"/>
          <w:sz w:val="28"/>
          <w:szCs w:val="28"/>
        </w:rPr>
        <w:t>Принципы тестирования – принцип добровольности, принцип конфиденциальности, принцип ненаказуемости.</w:t>
      </w:r>
    </w:p>
    <w:p w:rsidR="00767176" w:rsidRDefault="00767176" w:rsidP="00767176">
      <w:pPr>
        <w:pStyle w:val="p14"/>
        <w:spacing w:before="150" w:beforeAutospacing="0" w:after="0" w:afterAutospacing="0"/>
        <w:ind w:right="75"/>
        <w:rPr>
          <w:rStyle w:val="a4"/>
          <w:color w:val="A52A2A"/>
          <w:sz w:val="28"/>
          <w:szCs w:val="28"/>
        </w:rPr>
      </w:pPr>
    </w:p>
    <w:p w:rsidR="00767176" w:rsidRPr="0094795D" w:rsidRDefault="00767176" w:rsidP="00767176">
      <w:pPr>
        <w:pStyle w:val="p14"/>
        <w:spacing w:before="150" w:beforeAutospacing="0" w:after="0" w:afterAutospacing="0"/>
        <w:ind w:right="75"/>
        <w:jc w:val="center"/>
        <w:rPr>
          <w:rStyle w:val="a4"/>
          <w:color w:val="000000" w:themeColor="text1"/>
          <w:sz w:val="28"/>
          <w:szCs w:val="28"/>
        </w:rPr>
      </w:pPr>
      <w:r w:rsidRPr="0094795D">
        <w:rPr>
          <w:rStyle w:val="a4"/>
          <w:color w:val="000000" w:themeColor="text1"/>
          <w:sz w:val="28"/>
          <w:szCs w:val="28"/>
        </w:rPr>
        <w:t xml:space="preserve">Памятка для родителей </w:t>
      </w:r>
      <w:r w:rsidRPr="0094795D">
        <w:rPr>
          <w:rStyle w:val="s1"/>
          <w:b/>
          <w:color w:val="000000" w:themeColor="text1"/>
          <w:sz w:val="28"/>
          <w:szCs w:val="28"/>
        </w:rPr>
        <w:t>социально-психологическое тестирование обучающихся</w:t>
      </w:r>
      <w:r w:rsidRPr="0094795D">
        <w:rPr>
          <w:rStyle w:val="a4"/>
          <w:color w:val="000000" w:themeColor="text1"/>
          <w:sz w:val="28"/>
          <w:szCs w:val="28"/>
        </w:rPr>
        <w:t xml:space="preserve"> </w:t>
      </w:r>
    </w:p>
    <w:p w:rsidR="00767176" w:rsidRPr="0094795D" w:rsidRDefault="00767176" w:rsidP="00767176">
      <w:pPr>
        <w:pStyle w:val="p14"/>
        <w:spacing w:before="150" w:beforeAutospacing="0" w:after="0" w:afterAutospacing="0"/>
        <w:ind w:right="75"/>
        <w:jc w:val="center"/>
        <w:rPr>
          <w:rFonts w:ascii="Tahoma" w:hAnsi="Tahoma" w:cs="Tahoma"/>
          <w:color w:val="000000" w:themeColor="text1"/>
          <w:sz w:val="28"/>
          <w:szCs w:val="28"/>
        </w:rPr>
      </w:pPr>
      <w:r w:rsidRPr="0094795D">
        <w:rPr>
          <w:rStyle w:val="a4"/>
          <w:color w:val="000000" w:themeColor="text1"/>
          <w:sz w:val="28"/>
          <w:szCs w:val="28"/>
        </w:rPr>
        <w:t>Уважаемые родители!</w:t>
      </w:r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color w:val="000000"/>
          <w:sz w:val="28"/>
          <w:szCs w:val="28"/>
        </w:rPr>
        <w:t>       Вы, безусловно, — самый близкий и значимый для ребенка человек. Вы стремитесь быть успешным родителем. Вы испытываете тревогу и беспокойство за будущее и настоящее своего ребенка. Это – здоровые эмоции, они заставляют действовать, своевременно прояснять то, что Вас беспокоит.</w:t>
      </w:r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color w:val="000000"/>
          <w:sz w:val="28"/>
          <w:szCs w:val="28"/>
        </w:rPr>
        <w:t>       Идет необъявленная война наркомафии против наших детей. Сегодня вашему ребенку могут предложить наркотики в школе, в институте, во дворе и на дискотеке. До 60 процентов школьников сообщают, что подвергаются давлению со стороны сверстников, побуждающих их принимать алкоголь или наркотики. Вокруг слишком много наркотиков, чтобы успокаивать себя соображениями вроде: «С моим ребенком такого случиться не может».</w:t>
      </w:r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color w:val="000000"/>
          <w:sz w:val="28"/>
          <w:szCs w:val="28"/>
        </w:rPr>
        <w:t>      Помните! Чем раньше Вы заметите неладное, тем легче будет справиться с бедой.</w:t>
      </w:r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color w:val="000000"/>
          <w:sz w:val="28"/>
          <w:szCs w:val="28"/>
        </w:rPr>
        <w:t>      Участие в социально-психологическом исследовании поможет Вам снять необоснованные подозрения в употреблении наркотиков, выявить скрытые тенденции нарушений поведения, поможет не упустить время и оказать помощь своему ребенку. Тестирование может дать шанс предотвратить развитие наркотической зависимости на ранней стадии употребления наркотиков.</w:t>
      </w:r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color w:val="000000"/>
          <w:sz w:val="28"/>
          <w:szCs w:val="28"/>
        </w:rPr>
        <w:t>       Нужно ли тестирование Вам, Вашей семье?</w:t>
      </w:r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color w:val="000000"/>
          <w:sz w:val="28"/>
          <w:szCs w:val="28"/>
        </w:rPr>
        <w:t>       Да – если опасаетесь, что ваш ребенок начал употреблять наркотики. Вы можете заподозрить потребление Вашим ребенком наркотиков, если замечаете, что его поведение меняется: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1. </w:t>
      </w:r>
      <w:r w:rsidRPr="00EE4E4F">
        <w:rPr>
          <w:color w:val="000000"/>
          <w:sz w:val="28"/>
          <w:szCs w:val="28"/>
        </w:rPr>
        <w:t xml:space="preserve">утрата старых друзей, отказ познакомить Вас с </w:t>
      </w:r>
      <w:proofErr w:type="gramStart"/>
      <w:r w:rsidRPr="00EE4E4F">
        <w:rPr>
          <w:color w:val="000000"/>
          <w:sz w:val="28"/>
          <w:szCs w:val="28"/>
        </w:rPr>
        <w:t>новыми</w:t>
      </w:r>
      <w:proofErr w:type="gramEnd"/>
      <w:r w:rsidRPr="00EE4E4F">
        <w:rPr>
          <w:color w:val="000000"/>
          <w:sz w:val="28"/>
          <w:szCs w:val="28"/>
        </w:rPr>
        <w:t>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2. </w:t>
      </w:r>
      <w:r w:rsidRPr="00EE4E4F">
        <w:rPr>
          <w:color w:val="000000"/>
          <w:sz w:val="28"/>
          <w:szCs w:val="28"/>
        </w:rPr>
        <w:t>сужение круга интересов, потеря интереса к бывшим увлечениям, хобби и пр.;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3. </w:t>
      </w:r>
      <w:r w:rsidRPr="00EE4E4F">
        <w:rPr>
          <w:color w:val="000000"/>
          <w:sz w:val="28"/>
          <w:szCs w:val="28"/>
        </w:rPr>
        <w:t>нарушение памяти, неспособность логически мыслить, резкое снижение успеваемости;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4. </w:t>
      </w:r>
      <w:r w:rsidRPr="00EE4E4F">
        <w:rPr>
          <w:color w:val="000000"/>
          <w:sz w:val="28"/>
          <w:szCs w:val="28"/>
        </w:rPr>
        <w:t>резкие перемены в характере, чрезмерная эмоциональность, не обусловленная реальной обстановкой. Настроение колеблется: от безудержного веселья до депрессии;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lastRenderedPageBreak/>
        <w:t>5. </w:t>
      </w:r>
      <w:r w:rsidRPr="00EE4E4F">
        <w:rPr>
          <w:color w:val="000000"/>
          <w:sz w:val="28"/>
          <w:szCs w:val="28"/>
        </w:rPr>
        <w:t>непривычная раздражительность и агрессия;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6. </w:t>
      </w:r>
      <w:r w:rsidRPr="00EE4E4F">
        <w:rPr>
          <w:color w:val="000000"/>
          <w:sz w:val="28"/>
          <w:szCs w:val="28"/>
        </w:rPr>
        <w:t>замкнутость: ребенка перестают интересовать события в семье, в классе;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7. </w:t>
      </w:r>
      <w:r w:rsidRPr="00EE4E4F">
        <w:rPr>
          <w:color w:val="000000"/>
          <w:sz w:val="28"/>
          <w:szCs w:val="28"/>
        </w:rPr>
        <w:t>сокрытие от Вас мест, которые он посещает, того, с кем и чем планирует заниматься, и пр.;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8. </w:t>
      </w:r>
      <w:r w:rsidRPr="00EE4E4F">
        <w:rPr>
          <w:color w:val="000000"/>
          <w:sz w:val="28"/>
          <w:szCs w:val="28"/>
        </w:rPr>
        <w:t>телефонные разговоры (особенно “зашифрованные”) с незнакомыми лицами;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9. </w:t>
      </w:r>
      <w:r w:rsidRPr="00EE4E4F">
        <w:rPr>
          <w:color w:val="000000"/>
          <w:sz w:val="28"/>
          <w:szCs w:val="28"/>
        </w:rPr>
        <w:t>стремление все закрыть на ключ: комнату, ящики стола, шкатулки и пр.;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10. </w:t>
      </w:r>
      <w:r w:rsidRPr="00EE4E4F">
        <w:rPr>
          <w:color w:val="000000"/>
          <w:sz w:val="28"/>
          <w:szCs w:val="28"/>
        </w:rPr>
        <w:t>нарушение сна: бессонница или настолько крепкий сон, что не представляется никакой возможности его разбудить или сделать это намного труднее, чем было раньше;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11. </w:t>
      </w:r>
      <w:r w:rsidRPr="00EE4E4F">
        <w:rPr>
          <w:color w:val="000000"/>
          <w:sz w:val="28"/>
          <w:szCs w:val="28"/>
        </w:rPr>
        <w:t>необъяснимое повышение аппетита или, наоборот, беспричинная потеря его, частые простудные заболевания;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12. </w:t>
      </w:r>
      <w:r w:rsidRPr="00EE4E4F">
        <w:rPr>
          <w:color w:val="000000"/>
          <w:sz w:val="28"/>
          <w:szCs w:val="28"/>
        </w:rPr>
        <w:t>долгое (вплоть до нескольких суток) отсутствие дома;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13. </w:t>
      </w:r>
      <w:r w:rsidRPr="00EE4E4F">
        <w:rPr>
          <w:color w:val="000000"/>
          <w:sz w:val="28"/>
          <w:szCs w:val="28"/>
        </w:rPr>
        <w:t>нарушение речи, походки и координации движений при отсутствии запаха алкоголя изо рта;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14. </w:t>
      </w:r>
      <w:r w:rsidRPr="00EE4E4F">
        <w:rPr>
          <w:color w:val="000000"/>
          <w:sz w:val="28"/>
          <w:szCs w:val="28"/>
        </w:rPr>
        <w:t>специфический запах от одежды (например, смесь хвои с табаком);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15. </w:t>
      </w:r>
      <w:r w:rsidRPr="00EE4E4F">
        <w:rPr>
          <w:color w:val="000000"/>
          <w:sz w:val="28"/>
          <w:szCs w:val="28"/>
        </w:rPr>
        <w:t>незнакомые таблетки, порошки и пр. (не из домашней аптечки) в комнате, среди личных вещей;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16. </w:t>
      </w:r>
      <w:r w:rsidRPr="00EE4E4F">
        <w:rPr>
          <w:color w:val="000000"/>
          <w:sz w:val="28"/>
          <w:szCs w:val="28"/>
        </w:rPr>
        <w:t>неожиданное покраснение глаз, зрачки неестественно сужены или расширены, коричневый налет на языке;</w:t>
      </w:r>
    </w:p>
    <w:p w:rsidR="00767176" w:rsidRPr="00EE4E4F" w:rsidRDefault="00767176" w:rsidP="00767176">
      <w:pPr>
        <w:pStyle w:val="p31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Style w:val="s12"/>
          <w:color w:val="000000"/>
          <w:sz w:val="28"/>
          <w:szCs w:val="28"/>
        </w:rPr>
        <w:t>17. </w:t>
      </w:r>
      <w:r w:rsidRPr="00EE4E4F">
        <w:rPr>
          <w:color w:val="000000"/>
          <w:sz w:val="28"/>
          <w:szCs w:val="28"/>
        </w:rPr>
        <w:t>необъяснимые “потери» денег и пропажа вещей из дома.</w:t>
      </w:r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color w:val="000000"/>
          <w:sz w:val="28"/>
          <w:szCs w:val="28"/>
        </w:rPr>
        <w:t>       При наличии у вашего ребенка трех-четырех приведенных признаков уже достаточно, чтобы заподозрить у него употребление каких-либо ПАВ. Не стесняйтесь этого – любая профилактика в ваших интересах!</w:t>
      </w:r>
    </w:p>
    <w:p w:rsidR="00767176" w:rsidRPr="00EE4E4F" w:rsidRDefault="00767176" w:rsidP="00767176">
      <w:pPr>
        <w:pStyle w:val="p17"/>
        <w:spacing w:before="150" w:beforeAutospacing="0" w:after="0" w:afterAutospacing="0"/>
        <w:ind w:right="75"/>
        <w:rPr>
          <w:rFonts w:ascii="Tahoma" w:hAnsi="Tahoma" w:cs="Tahoma"/>
          <w:color w:val="000000"/>
          <w:sz w:val="28"/>
          <w:szCs w:val="28"/>
        </w:rPr>
      </w:pPr>
      <w:r w:rsidRPr="00EE4E4F">
        <w:rPr>
          <w:rFonts w:ascii="Tahoma" w:hAnsi="Tahoma" w:cs="Tahoma"/>
          <w:color w:val="000000"/>
          <w:sz w:val="28"/>
          <w:szCs w:val="28"/>
        </w:rPr>
        <w:t> </w:t>
      </w:r>
    </w:p>
    <w:p w:rsidR="00767176" w:rsidRPr="00EE4E4F" w:rsidRDefault="00767176" w:rsidP="00767176">
      <w:pPr>
        <w:rPr>
          <w:sz w:val="28"/>
          <w:szCs w:val="28"/>
        </w:rPr>
      </w:pPr>
    </w:p>
    <w:p w:rsidR="001A24C6" w:rsidRDefault="001A24C6" w:rsidP="001A24C6">
      <w:pPr>
        <w:pStyle w:val="a3"/>
        <w:rPr>
          <w:rFonts w:ascii="Tahoma" w:hAnsi="Tahoma" w:cs="Tahoma"/>
          <w:b/>
          <w:sz w:val="28"/>
          <w:szCs w:val="28"/>
        </w:rPr>
      </w:pPr>
    </w:p>
    <w:p w:rsidR="00767176" w:rsidRDefault="00767176" w:rsidP="001A24C6">
      <w:pPr>
        <w:pStyle w:val="a3"/>
        <w:rPr>
          <w:rFonts w:ascii="Tahoma" w:hAnsi="Tahoma" w:cs="Tahoma"/>
          <w:b/>
          <w:sz w:val="28"/>
          <w:szCs w:val="28"/>
        </w:rPr>
      </w:pPr>
    </w:p>
    <w:p w:rsidR="00767176" w:rsidRDefault="00767176" w:rsidP="001A24C6">
      <w:pPr>
        <w:pStyle w:val="a3"/>
        <w:rPr>
          <w:rFonts w:ascii="Tahoma" w:hAnsi="Tahoma" w:cs="Tahoma"/>
          <w:b/>
          <w:sz w:val="28"/>
          <w:szCs w:val="28"/>
        </w:rPr>
      </w:pPr>
    </w:p>
    <w:p w:rsidR="00767176" w:rsidRPr="001A24C6" w:rsidRDefault="00767176" w:rsidP="001A24C6">
      <w:pPr>
        <w:pStyle w:val="a3"/>
        <w:rPr>
          <w:rFonts w:ascii="Tahoma" w:hAnsi="Tahoma" w:cs="Tahoma"/>
          <w:b/>
          <w:sz w:val="28"/>
          <w:szCs w:val="28"/>
        </w:rPr>
      </w:pPr>
    </w:p>
    <w:p w:rsidR="001A24C6" w:rsidRDefault="001A24C6" w:rsidP="00747E06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4795D" w:rsidRDefault="0094795D" w:rsidP="00747E06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4795D" w:rsidRDefault="0094795D" w:rsidP="00747E06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94795D" w:rsidRDefault="0094795D" w:rsidP="00747E06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</w:p>
    <w:p w:rsidR="00EE4E4F" w:rsidRPr="00747E06" w:rsidRDefault="00EE4E4F" w:rsidP="00747E06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sectPr w:rsidR="00EE4E4F" w:rsidRPr="00747E06" w:rsidSect="00EE4E4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99"/>
    <w:rsid w:val="001A24C6"/>
    <w:rsid w:val="001F4DBA"/>
    <w:rsid w:val="00747E06"/>
    <w:rsid w:val="00767176"/>
    <w:rsid w:val="007F7B99"/>
    <w:rsid w:val="008F4C92"/>
    <w:rsid w:val="0094795D"/>
    <w:rsid w:val="00EE4E4F"/>
    <w:rsid w:val="00F3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E06"/>
    <w:rPr>
      <w:b/>
      <w:bCs/>
    </w:rPr>
  </w:style>
  <w:style w:type="character" w:styleId="a5">
    <w:name w:val="Hyperlink"/>
    <w:basedOn w:val="a0"/>
    <w:uiPriority w:val="99"/>
    <w:semiHidden/>
    <w:unhideWhenUsed/>
    <w:rsid w:val="00747E0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4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EE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E4E4F"/>
  </w:style>
  <w:style w:type="paragraph" w:customStyle="1" w:styleId="p17">
    <w:name w:val="p17"/>
    <w:basedOn w:val="a"/>
    <w:rsid w:val="00EE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E4E4F"/>
  </w:style>
  <w:style w:type="paragraph" w:customStyle="1" w:styleId="p31">
    <w:name w:val="p31"/>
    <w:basedOn w:val="a"/>
    <w:rsid w:val="00EE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E4E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7E06"/>
    <w:rPr>
      <w:b/>
      <w:bCs/>
    </w:rPr>
  </w:style>
  <w:style w:type="character" w:styleId="a5">
    <w:name w:val="Hyperlink"/>
    <w:basedOn w:val="a0"/>
    <w:uiPriority w:val="99"/>
    <w:semiHidden/>
    <w:unhideWhenUsed/>
    <w:rsid w:val="00747E0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4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EE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E4E4F"/>
  </w:style>
  <w:style w:type="paragraph" w:customStyle="1" w:styleId="p17">
    <w:name w:val="p17"/>
    <w:basedOn w:val="a"/>
    <w:rsid w:val="00EE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E4E4F"/>
  </w:style>
  <w:style w:type="paragraph" w:customStyle="1" w:styleId="p31">
    <w:name w:val="p31"/>
    <w:basedOn w:val="a"/>
    <w:rsid w:val="00EE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E4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77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497120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568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12738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0260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di.sk/i/P_6iZv_ygpxLiQ" TargetMode="External"/><Relationship Id="rId5" Type="http://schemas.openxmlformats.org/officeDocument/2006/relationships/hyperlink" Target="https://yadi.sk/i/tg8p90cpGBTI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dcterms:created xsi:type="dcterms:W3CDTF">2020-10-21T08:14:00Z</dcterms:created>
  <dcterms:modified xsi:type="dcterms:W3CDTF">2020-10-21T11:33:00Z</dcterms:modified>
</cp:coreProperties>
</file>